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EAEF" w14:textId="77777777" w:rsidR="000736EF" w:rsidRPr="000736EF" w:rsidRDefault="000736EF" w:rsidP="000736EF">
      <w:pPr>
        <w:shd w:val="clear" w:color="auto" w:fill="FFFFFF"/>
        <w:spacing w:before="240" w:after="48"/>
        <w:outlineLvl w:val="0"/>
        <w:rPr>
          <w:rFonts w:ascii="Arial" w:eastAsia="Times New Roman" w:hAnsi="Arial" w:cs="Arial"/>
          <w:b/>
          <w:bCs/>
          <w:color w:val="272727"/>
          <w:spacing w:val="-8"/>
          <w:kern w:val="36"/>
          <w:sz w:val="32"/>
          <w:szCs w:val="32"/>
        </w:rPr>
      </w:pPr>
      <w:r w:rsidRPr="000736EF">
        <w:rPr>
          <w:rFonts w:ascii="Arial" w:eastAsia="Times New Roman" w:hAnsi="Arial" w:cs="Arial"/>
          <w:b/>
          <w:bCs/>
          <w:color w:val="272727"/>
          <w:spacing w:val="-8"/>
          <w:kern w:val="36"/>
          <w:sz w:val="32"/>
          <w:szCs w:val="32"/>
        </w:rPr>
        <w:t>SCECH Credits</w:t>
      </w:r>
    </w:p>
    <w:p w14:paraId="3299A03A" w14:textId="35A47051" w:rsidR="000736EF" w:rsidRPr="000736EF" w:rsidRDefault="000736EF" w:rsidP="000736EF">
      <w:pPr>
        <w:shd w:val="clear" w:color="auto" w:fill="FFFFFF"/>
        <w:spacing w:after="315"/>
        <w:rPr>
          <w:rFonts w:ascii="Arial" w:eastAsia="Times New Roman" w:hAnsi="Arial" w:cs="Arial"/>
          <w:color w:val="272727"/>
        </w:rPr>
      </w:pPr>
      <w:r w:rsidRPr="000736EF">
        <w:rPr>
          <w:rFonts w:ascii="Arial" w:eastAsia="Times New Roman" w:hAnsi="Arial" w:cs="Arial"/>
          <w:color w:val="272727"/>
        </w:rPr>
        <w:t>SCECHs (State Continuing Education Clock Hours) are offered at the 201</w:t>
      </w:r>
      <w:r w:rsidR="001C6B26">
        <w:rPr>
          <w:rFonts w:ascii="Arial" w:eastAsia="Times New Roman" w:hAnsi="Arial" w:cs="Arial"/>
          <w:color w:val="272727"/>
        </w:rPr>
        <w:t>9</w:t>
      </w:r>
      <w:r w:rsidRPr="000736EF">
        <w:rPr>
          <w:rFonts w:ascii="Arial" w:eastAsia="Times New Roman" w:hAnsi="Arial" w:cs="Arial"/>
          <w:color w:val="272727"/>
        </w:rPr>
        <w:t xml:space="preserve"> M</w:t>
      </w:r>
      <w:r>
        <w:rPr>
          <w:rFonts w:ascii="Arial" w:eastAsia="Times New Roman" w:hAnsi="Arial" w:cs="Arial"/>
          <w:color w:val="272727"/>
        </w:rPr>
        <w:t>ichigan Thespian Festival</w:t>
      </w:r>
      <w:r w:rsidRPr="000736EF">
        <w:rPr>
          <w:rFonts w:ascii="Arial" w:eastAsia="Times New Roman" w:hAnsi="Arial" w:cs="Arial"/>
          <w:color w:val="272727"/>
        </w:rPr>
        <w:t>. </w:t>
      </w:r>
      <w:r w:rsidRPr="000736EF">
        <w:rPr>
          <w:rFonts w:ascii="Arial" w:eastAsia="Times New Roman" w:hAnsi="Arial" w:cs="Arial"/>
          <w:b/>
          <w:bCs/>
          <w:color w:val="000000"/>
        </w:rPr>
        <w:t xml:space="preserve">You must attend a minimum of </w:t>
      </w:r>
      <w:r w:rsidR="003415EC">
        <w:rPr>
          <w:rFonts w:ascii="Arial" w:eastAsia="Times New Roman" w:hAnsi="Arial" w:cs="Arial"/>
          <w:b/>
          <w:bCs/>
          <w:color w:val="000000"/>
        </w:rPr>
        <w:t>three</w:t>
      </w:r>
      <w:r w:rsidRPr="000736E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A05A2">
        <w:rPr>
          <w:rFonts w:ascii="Arial" w:eastAsia="Times New Roman" w:hAnsi="Arial" w:cs="Arial"/>
          <w:b/>
          <w:bCs/>
          <w:color w:val="000000"/>
        </w:rPr>
        <w:t xml:space="preserve">contact </w:t>
      </w:r>
      <w:r w:rsidRPr="000736EF">
        <w:rPr>
          <w:rFonts w:ascii="Arial" w:eastAsia="Times New Roman" w:hAnsi="Arial" w:cs="Arial"/>
          <w:b/>
          <w:bCs/>
          <w:color w:val="000000"/>
        </w:rPr>
        <w:t>hour</w:t>
      </w:r>
      <w:r w:rsidR="003415EC">
        <w:rPr>
          <w:rFonts w:ascii="Arial" w:eastAsia="Times New Roman" w:hAnsi="Arial" w:cs="Arial"/>
          <w:b/>
          <w:bCs/>
          <w:color w:val="000000"/>
        </w:rPr>
        <w:t>s</w:t>
      </w:r>
      <w:r w:rsidRPr="000736EF">
        <w:rPr>
          <w:rFonts w:ascii="Arial" w:eastAsia="Times New Roman" w:hAnsi="Arial" w:cs="Arial"/>
          <w:b/>
          <w:bCs/>
          <w:color w:val="000000"/>
        </w:rPr>
        <w:t xml:space="preserve"> in order to be eligible for credit. </w:t>
      </w:r>
      <w:r w:rsidRPr="000736EF">
        <w:rPr>
          <w:rFonts w:ascii="Arial" w:eastAsia="Times New Roman" w:hAnsi="Arial" w:cs="Arial"/>
          <w:color w:val="000000"/>
        </w:rPr>
        <w:t xml:space="preserve">Forms will be available onsite during </w:t>
      </w:r>
      <w:r>
        <w:rPr>
          <w:rFonts w:ascii="Arial" w:eastAsia="Times New Roman" w:hAnsi="Arial" w:cs="Arial"/>
          <w:color w:val="000000"/>
        </w:rPr>
        <w:t>festival</w:t>
      </w:r>
      <w:r w:rsidRPr="000736EF">
        <w:rPr>
          <w:rFonts w:ascii="Arial" w:eastAsia="Times New Roman" w:hAnsi="Arial" w:cs="Arial"/>
          <w:color w:val="000000"/>
        </w:rPr>
        <w:t>. </w:t>
      </w:r>
      <w:r w:rsidRPr="000736EF">
        <w:rPr>
          <w:rFonts w:ascii="Arial" w:eastAsia="Times New Roman" w:hAnsi="Arial" w:cs="Arial"/>
          <w:color w:val="272727"/>
        </w:rPr>
        <w:t>If you do not attend a minimum of three contact hours, you have not met the State minimum requirement and will not be eligible for credit.</w:t>
      </w:r>
    </w:p>
    <w:p w14:paraId="4AA49CE6" w14:textId="22B93AE9" w:rsidR="000736EF" w:rsidRPr="000736EF" w:rsidRDefault="000736EF" w:rsidP="000736EF">
      <w:pPr>
        <w:shd w:val="clear" w:color="auto" w:fill="FFFFFF"/>
        <w:spacing w:after="315"/>
        <w:rPr>
          <w:rFonts w:ascii="Arial" w:eastAsia="Times New Roman" w:hAnsi="Arial" w:cs="Arial"/>
          <w:color w:val="272727"/>
          <w:sz w:val="26"/>
          <w:szCs w:val="26"/>
        </w:rPr>
      </w:pPr>
      <w:r w:rsidRPr="000736EF">
        <w:rPr>
          <w:rFonts w:ascii="Arial" w:eastAsia="Times New Roman" w:hAnsi="Arial" w:cs="Arial"/>
          <w:b/>
          <w:bCs/>
          <w:color w:val="000000"/>
          <w:sz w:val="26"/>
          <w:szCs w:val="26"/>
        </w:rPr>
        <w:t>BEFORE you leave the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festival</w:t>
      </w:r>
      <w:r w:rsidRPr="000736E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, take your completed form to the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festival</w:t>
      </w:r>
      <w:r w:rsidRPr="000736E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1C6B26">
        <w:rPr>
          <w:rFonts w:ascii="Arial" w:eastAsia="Times New Roman" w:hAnsi="Arial" w:cs="Arial"/>
          <w:b/>
          <w:bCs/>
          <w:color w:val="000000"/>
          <w:sz w:val="26"/>
          <w:szCs w:val="26"/>
        </w:rPr>
        <w:t>information desk</w:t>
      </w:r>
      <w:r w:rsidR="006A05A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in the</w:t>
      </w:r>
      <w:r w:rsidR="001C6B2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TCF Center</w:t>
      </w:r>
      <w:r w:rsidRPr="000736EF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</w:p>
    <w:p w14:paraId="2823F681" w14:textId="77777777" w:rsidR="000736EF" w:rsidRPr="000736EF" w:rsidRDefault="000736EF" w:rsidP="000736EF">
      <w:pPr>
        <w:shd w:val="clear" w:color="auto" w:fill="FFFFFF"/>
        <w:spacing w:before="300" w:after="48"/>
        <w:outlineLvl w:val="2"/>
        <w:rPr>
          <w:rFonts w:ascii="Arial" w:eastAsia="Times New Roman" w:hAnsi="Arial" w:cs="Arial"/>
          <w:b/>
          <w:bCs/>
          <w:color w:val="272727"/>
          <w:spacing w:val="-8"/>
          <w:sz w:val="32"/>
          <w:szCs w:val="32"/>
        </w:rPr>
      </w:pPr>
      <w:r w:rsidRPr="000736EF">
        <w:rPr>
          <w:rFonts w:ascii="Arial" w:eastAsia="Times New Roman" w:hAnsi="Arial" w:cs="Arial"/>
          <w:b/>
          <w:bCs/>
          <w:color w:val="272727"/>
          <w:spacing w:val="-8"/>
          <w:sz w:val="32"/>
          <w:szCs w:val="32"/>
        </w:rPr>
        <w:t>Payment</w:t>
      </w:r>
    </w:p>
    <w:p w14:paraId="06B46944" w14:textId="242F8E5F" w:rsidR="000736EF" w:rsidRPr="000736EF" w:rsidRDefault="000736EF" w:rsidP="000736EF">
      <w:pPr>
        <w:shd w:val="clear" w:color="auto" w:fill="FFFFFF"/>
        <w:spacing w:after="315"/>
        <w:rPr>
          <w:rFonts w:ascii="Arial" w:eastAsia="Times New Roman" w:hAnsi="Arial" w:cs="Arial"/>
          <w:color w:val="272727"/>
          <w:sz w:val="26"/>
          <w:szCs w:val="26"/>
        </w:rPr>
      </w:pPr>
      <w:r w:rsidRPr="000736EF">
        <w:rPr>
          <w:rFonts w:ascii="Arial" w:eastAsia="Times New Roman" w:hAnsi="Arial" w:cs="Arial"/>
          <w:color w:val="272727"/>
          <w:sz w:val="26"/>
          <w:szCs w:val="26"/>
        </w:rPr>
        <w:t xml:space="preserve">You must pay your $10 fee at the </w:t>
      </w:r>
      <w:r>
        <w:rPr>
          <w:rFonts w:ascii="Arial" w:eastAsia="Times New Roman" w:hAnsi="Arial" w:cs="Arial"/>
          <w:color w:val="272727"/>
          <w:sz w:val="26"/>
          <w:szCs w:val="26"/>
        </w:rPr>
        <w:t xml:space="preserve">festival </w:t>
      </w:r>
      <w:r w:rsidRPr="000736EF">
        <w:rPr>
          <w:rFonts w:ascii="Arial" w:eastAsia="Times New Roman" w:hAnsi="Arial" w:cs="Arial"/>
          <w:color w:val="272727"/>
          <w:sz w:val="26"/>
          <w:szCs w:val="26"/>
        </w:rPr>
        <w:t xml:space="preserve">when you submit your application form. The forms are only accepted on site and will not be accepted by mail or after the end of the </w:t>
      </w:r>
      <w:r>
        <w:rPr>
          <w:rFonts w:ascii="Arial" w:eastAsia="Times New Roman" w:hAnsi="Arial" w:cs="Arial"/>
          <w:color w:val="272727"/>
          <w:sz w:val="26"/>
          <w:szCs w:val="26"/>
        </w:rPr>
        <w:t>festival</w:t>
      </w:r>
      <w:r w:rsidRPr="000736EF">
        <w:rPr>
          <w:rFonts w:ascii="Arial" w:eastAsia="Times New Roman" w:hAnsi="Arial" w:cs="Arial"/>
          <w:color w:val="272727"/>
          <w:sz w:val="26"/>
          <w:szCs w:val="26"/>
        </w:rPr>
        <w:t>.</w:t>
      </w:r>
    </w:p>
    <w:p w14:paraId="5237043C" w14:textId="77777777" w:rsidR="000736EF" w:rsidRPr="000736EF" w:rsidRDefault="000736EF" w:rsidP="000736EF">
      <w:pPr>
        <w:shd w:val="clear" w:color="auto" w:fill="FFFFFF"/>
        <w:spacing w:before="300" w:after="48"/>
        <w:outlineLvl w:val="2"/>
        <w:rPr>
          <w:rFonts w:ascii="Arial" w:eastAsia="Times New Roman" w:hAnsi="Arial" w:cs="Arial"/>
          <w:b/>
          <w:bCs/>
          <w:color w:val="272727"/>
          <w:spacing w:val="-8"/>
          <w:sz w:val="32"/>
          <w:szCs w:val="32"/>
        </w:rPr>
      </w:pPr>
      <w:r w:rsidRPr="000736EF">
        <w:rPr>
          <w:rFonts w:ascii="Arial" w:eastAsia="Times New Roman" w:hAnsi="Arial" w:cs="Arial"/>
          <w:b/>
          <w:bCs/>
          <w:color w:val="272727"/>
          <w:spacing w:val="-8"/>
          <w:sz w:val="32"/>
          <w:szCs w:val="32"/>
        </w:rPr>
        <w:t>PIC number</w:t>
      </w:r>
    </w:p>
    <w:p w14:paraId="23AA43EC" w14:textId="7F0EC7A0" w:rsidR="000736EF" w:rsidRPr="000736EF" w:rsidRDefault="000736EF" w:rsidP="000736EF">
      <w:pPr>
        <w:shd w:val="clear" w:color="auto" w:fill="FFFFFF"/>
        <w:spacing w:after="315"/>
        <w:rPr>
          <w:rFonts w:ascii="Arial" w:eastAsia="Times New Roman" w:hAnsi="Arial" w:cs="Arial"/>
          <w:color w:val="272727"/>
          <w:sz w:val="26"/>
          <w:szCs w:val="26"/>
        </w:rPr>
      </w:pPr>
      <w:r w:rsidRPr="000736EF">
        <w:rPr>
          <w:rFonts w:ascii="Arial" w:eastAsia="Times New Roman" w:hAnsi="Arial" w:cs="Arial"/>
          <w:color w:val="272727"/>
          <w:sz w:val="26"/>
          <w:szCs w:val="26"/>
        </w:rPr>
        <w:t>Make sure you have</w:t>
      </w:r>
      <w:r w:rsidR="006A05A2">
        <w:rPr>
          <w:rFonts w:ascii="Arial" w:eastAsia="Times New Roman" w:hAnsi="Arial" w:cs="Arial"/>
          <w:color w:val="272727"/>
          <w:sz w:val="26"/>
          <w:szCs w:val="26"/>
        </w:rPr>
        <w:t xml:space="preserve"> your PIC (Personal Identification Code) number</w:t>
      </w:r>
      <w:r w:rsidRPr="000736EF">
        <w:rPr>
          <w:rFonts w:ascii="Arial" w:eastAsia="Times New Roman" w:hAnsi="Arial" w:cs="Arial"/>
          <w:color w:val="272727"/>
          <w:sz w:val="26"/>
          <w:szCs w:val="26"/>
        </w:rPr>
        <w:t> as you will need it to turn in the SCECH</w:t>
      </w:r>
      <w:r w:rsidR="006A05A2">
        <w:rPr>
          <w:rFonts w:ascii="Arial" w:eastAsia="Times New Roman" w:hAnsi="Arial" w:cs="Arial"/>
          <w:color w:val="272727"/>
          <w:sz w:val="26"/>
          <w:szCs w:val="26"/>
        </w:rPr>
        <w:t>s</w:t>
      </w:r>
      <w:r w:rsidRPr="000736EF">
        <w:rPr>
          <w:rFonts w:ascii="Arial" w:eastAsia="Times New Roman" w:hAnsi="Arial" w:cs="Arial"/>
          <w:color w:val="272727"/>
          <w:sz w:val="26"/>
          <w:szCs w:val="26"/>
        </w:rPr>
        <w:t xml:space="preserve"> form and to receive the hours.</w:t>
      </w:r>
    </w:p>
    <w:p w14:paraId="55FC6B35" w14:textId="77777777" w:rsidR="000736EF" w:rsidRPr="000736EF" w:rsidRDefault="000736EF" w:rsidP="000736EF">
      <w:pPr>
        <w:shd w:val="clear" w:color="auto" w:fill="FFFFFF"/>
        <w:spacing w:after="315"/>
        <w:rPr>
          <w:rFonts w:ascii="Arial" w:eastAsia="Times New Roman" w:hAnsi="Arial" w:cs="Arial"/>
          <w:color w:val="272727"/>
          <w:sz w:val="26"/>
          <w:szCs w:val="26"/>
        </w:rPr>
      </w:pPr>
      <w:r w:rsidRPr="000736EF">
        <w:rPr>
          <w:rFonts w:ascii="Arial" w:eastAsia="Times New Roman" w:hAnsi="Arial" w:cs="Arial"/>
          <w:b/>
          <w:bCs/>
          <w:color w:val="000000"/>
          <w:sz w:val="26"/>
          <w:szCs w:val="26"/>
        </w:rPr>
        <w:t>Need your PIC Number?</w:t>
      </w:r>
      <w:r w:rsidRPr="000736EF">
        <w:rPr>
          <w:rFonts w:ascii="Arial" w:eastAsia="Times New Roman" w:hAnsi="Arial" w:cs="Arial"/>
          <w:b/>
          <w:bCs/>
          <w:color w:val="272727"/>
          <w:sz w:val="26"/>
          <w:szCs w:val="26"/>
        </w:rPr>
        <w:t> </w:t>
      </w:r>
      <w:hyperlink r:id="rId4" w:tgtFrame="_blank" w:history="1">
        <w:r w:rsidRPr="000736EF">
          <w:rPr>
            <w:rFonts w:ascii="Arial" w:eastAsia="Times New Roman" w:hAnsi="Arial" w:cs="Arial"/>
            <w:b/>
            <w:bCs/>
            <w:color w:val="14A5FF"/>
            <w:sz w:val="26"/>
            <w:szCs w:val="26"/>
            <w:u w:val="single"/>
          </w:rPr>
          <w:t>Download instructions (PDF)</w:t>
        </w:r>
      </w:hyperlink>
    </w:p>
    <w:p w14:paraId="4FA9AC1E" w14:textId="77777777" w:rsidR="000736EF" w:rsidRPr="000736EF" w:rsidRDefault="000736EF" w:rsidP="000736EF">
      <w:pPr>
        <w:shd w:val="clear" w:color="auto" w:fill="FFFFFF"/>
        <w:spacing w:after="315"/>
        <w:rPr>
          <w:rFonts w:ascii="Arial" w:eastAsia="Times New Roman" w:hAnsi="Arial" w:cs="Arial"/>
          <w:color w:val="272727"/>
          <w:sz w:val="26"/>
          <w:szCs w:val="26"/>
        </w:rPr>
      </w:pPr>
      <w:r w:rsidRPr="000736EF">
        <w:rPr>
          <w:rFonts w:ascii="Arial" w:eastAsia="Times New Roman" w:hAnsi="Arial" w:cs="Arial"/>
          <w:color w:val="272727"/>
          <w:sz w:val="26"/>
          <w:szCs w:val="26"/>
        </w:rPr>
        <w:t>All forms will be reviewed for accuracy. Please make sure your first name, last name, PIC number, and email address EXACTLY match the login information for your State of MI </w:t>
      </w:r>
      <w:hyperlink r:id="rId5" w:tgtFrame="_blank" w:history="1">
        <w:r w:rsidRPr="000736EF">
          <w:rPr>
            <w:rFonts w:ascii="Arial" w:eastAsia="Times New Roman" w:hAnsi="Arial" w:cs="Arial"/>
            <w:color w:val="14A5FF"/>
            <w:sz w:val="26"/>
            <w:szCs w:val="26"/>
            <w:u w:val="single"/>
          </w:rPr>
          <w:t>MOECS account</w:t>
        </w:r>
      </w:hyperlink>
      <w:r w:rsidRPr="000736EF">
        <w:rPr>
          <w:rFonts w:ascii="Arial" w:eastAsia="Times New Roman" w:hAnsi="Arial" w:cs="Arial"/>
          <w:color w:val="272727"/>
          <w:sz w:val="26"/>
          <w:szCs w:val="26"/>
        </w:rPr>
        <w:t>. If these do not match, your hours will not be successfully uploaded with the Department of Education.</w:t>
      </w:r>
    </w:p>
    <w:p w14:paraId="3B3CC8E6" w14:textId="77777777" w:rsidR="000736EF" w:rsidRPr="000736EF" w:rsidRDefault="000736EF" w:rsidP="000736EF">
      <w:pPr>
        <w:shd w:val="clear" w:color="auto" w:fill="FFFFFF"/>
        <w:spacing w:before="300" w:after="48"/>
        <w:outlineLvl w:val="2"/>
        <w:rPr>
          <w:rFonts w:ascii="Arial" w:eastAsia="Times New Roman" w:hAnsi="Arial" w:cs="Arial"/>
          <w:b/>
          <w:bCs/>
          <w:color w:val="272727"/>
          <w:spacing w:val="-8"/>
          <w:sz w:val="32"/>
          <w:szCs w:val="32"/>
        </w:rPr>
      </w:pPr>
      <w:r w:rsidRPr="000736EF">
        <w:rPr>
          <w:rFonts w:ascii="Arial" w:eastAsia="Times New Roman" w:hAnsi="Arial" w:cs="Arial"/>
          <w:b/>
          <w:bCs/>
          <w:color w:val="272727"/>
          <w:spacing w:val="-8"/>
          <w:sz w:val="32"/>
          <w:szCs w:val="32"/>
        </w:rPr>
        <w:t>Survey</w:t>
      </w:r>
    </w:p>
    <w:p w14:paraId="25F3FCC4" w14:textId="1E789DF6" w:rsidR="000736EF" w:rsidRPr="000736EF" w:rsidRDefault="000736EF" w:rsidP="000736EF">
      <w:pPr>
        <w:shd w:val="clear" w:color="auto" w:fill="FFFFFF"/>
        <w:spacing w:after="315"/>
        <w:rPr>
          <w:rFonts w:ascii="Arial" w:eastAsia="Times New Roman" w:hAnsi="Arial" w:cs="Arial"/>
          <w:color w:val="272727"/>
          <w:sz w:val="26"/>
          <w:szCs w:val="26"/>
        </w:rPr>
      </w:pPr>
      <w:r w:rsidRPr="000736EF">
        <w:rPr>
          <w:rFonts w:ascii="Arial" w:eastAsia="Times New Roman" w:hAnsi="Arial" w:cs="Arial"/>
          <w:color w:val="272727"/>
          <w:sz w:val="26"/>
          <w:szCs w:val="26"/>
        </w:rPr>
        <w:t xml:space="preserve">Two to four weeks after the </w:t>
      </w:r>
      <w:r>
        <w:rPr>
          <w:rFonts w:ascii="Arial" w:eastAsia="Times New Roman" w:hAnsi="Arial" w:cs="Arial"/>
          <w:color w:val="272727"/>
          <w:sz w:val="26"/>
          <w:szCs w:val="26"/>
        </w:rPr>
        <w:t>Michigan Thespian Festival</w:t>
      </w:r>
      <w:r w:rsidRPr="000736EF">
        <w:rPr>
          <w:rFonts w:ascii="Arial" w:eastAsia="Times New Roman" w:hAnsi="Arial" w:cs="Arial"/>
          <w:color w:val="272727"/>
          <w:sz w:val="26"/>
          <w:szCs w:val="26"/>
        </w:rPr>
        <w:t xml:space="preserve"> you will receive an email from the Department of Education prompting you to complete a survey. You must complete this survey to receive your hours and upon completion</w:t>
      </w:r>
      <w:bookmarkStart w:id="0" w:name="_GoBack"/>
      <w:bookmarkEnd w:id="0"/>
      <w:r w:rsidRPr="000736EF">
        <w:rPr>
          <w:rFonts w:ascii="Arial" w:eastAsia="Times New Roman" w:hAnsi="Arial" w:cs="Arial"/>
          <w:color w:val="272727"/>
          <w:sz w:val="26"/>
          <w:szCs w:val="26"/>
        </w:rPr>
        <w:t xml:space="preserve"> your hours will appear in your online account.</w:t>
      </w:r>
    </w:p>
    <w:p w14:paraId="1C34C38C" w14:textId="522B333B" w:rsidR="000736EF" w:rsidRPr="000736EF" w:rsidRDefault="000736EF" w:rsidP="000736EF">
      <w:pPr>
        <w:shd w:val="clear" w:color="auto" w:fill="FFFFFF"/>
        <w:spacing w:after="315"/>
        <w:rPr>
          <w:rFonts w:ascii="Arial" w:eastAsia="Times New Roman" w:hAnsi="Arial" w:cs="Arial"/>
          <w:color w:val="272727"/>
          <w:sz w:val="26"/>
          <w:szCs w:val="26"/>
        </w:rPr>
      </w:pPr>
    </w:p>
    <w:p w14:paraId="34BF59C2" w14:textId="77777777" w:rsidR="002B0E1B" w:rsidRDefault="002B0E1B"/>
    <w:sectPr w:rsidR="002B0E1B" w:rsidSect="00C8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EF"/>
    <w:rsid w:val="000736EF"/>
    <w:rsid w:val="001C6B26"/>
    <w:rsid w:val="001D58BE"/>
    <w:rsid w:val="002B0E1B"/>
    <w:rsid w:val="003415EC"/>
    <w:rsid w:val="006A05A2"/>
    <w:rsid w:val="00C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A4667"/>
  <w15:chartTrackingRefBased/>
  <w15:docId w15:val="{3A90130D-F1D7-374E-9378-9BFA039F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6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736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736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736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736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3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885">
              <w:marLeft w:val="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doe.state.mi.us/MOECS/Login.aspx" TargetMode="External"/><Relationship Id="rId4" Type="http://schemas.openxmlformats.org/officeDocument/2006/relationships/hyperlink" Target="https://www.michigan.gov/documents/mde/Locating_PIC_518069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Roberts</dc:creator>
  <cp:keywords/>
  <dc:description/>
  <cp:lastModifiedBy>Anne-Marie Roberts</cp:lastModifiedBy>
  <cp:revision>3</cp:revision>
  <dcterms:created xsi:type="dcterms:W3CDTF">2018-12-02T02:02:00Z</dcterms:created>
  <dcterms:modified xsi:type="dcterms:W3CDTF">2019-09-02T12:31:00Z</dcterms:modified>
</cp:coreProperties>
</file>